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BC" w:rsidRPr="00170BBC" w:rsidRDefault="00170BBC" w:rsidP="00170B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proofErr w:type="gramStart"/>
      <w:r w:rsidRPr="00170BBC">
        <w:rPr>
          <w:rFonts w:ascii="Arial-BoldMT" w:hAnsi="Arial-BoldMT" w:cs="Arial-BoldMT"/>
          <w:b/>
          <w:bCs/>
          <w:sz w:val="28"/>
          <w:szCs w:val="28"/>
        </w:rPr>
        <w:t>Clue Sheet #3c</w:t>
      </w:r>
      <w:r w:rsidRPr="00170BBC">
        <w:rPr>
          <w:rFonts w:ascii="Arial-BoldMT" w:hAnsi="Arial-BoldMT" w:cs="Arial-BoldMT"/>
          <w:b/>
          <w:bCs/>
          <w:sz w:val="28"/>
          <w:szCs w:val="28"/>
        </w:rPr>
        <w:tab/>
      </w:r>
      <w:r w:rsidRPr="00170BBC">
        <w:rPr>
          <w:rFonts w:ascii="Arial-BoldMT" w:hAnsi="Arial-BoldMT" w:cs="Arial-BoldMT"/>
          <w:b/>
          <w:bCs/>
          <w:sz w:val="28"/>
          <w:szCs w:val="28"/>
        </w:rPr>
        <w:tab/>
      </w:r>
      <w:r w:rsidRPr="00170BBC">
        <w:rPr>
          <w:rFonts w:ascii="Arial-BoldMT" w:hAnsi="Arial-BoldMT" w:cs="Arial-BoldMT"/>
          <w:b/>
          <w:bCs/>
          <w:sz w:val="28"/>
          <w:szCs w:val="28"/>
        </w:rPr>
        <w:tab/>
      </w:r>
      <w:r w:rsidRPr="00170BBC">
        <w:rPr>
          <w:rFonts w:ascii="Arial-BoldMT" w:hAnsi="Arial-BoldMT" w:cs="Arial-BoldMT"/>
          <w:b/>
          <w:bCs/>
          <w:sz w:val="28"/>
          <w:szCs w:val="28"/>
        </w:rPr>
        <w:t>Where Did All the Money Go?</w:t>
      </w:r>
      <w:proofErr w:type="gramEnd"/>
      <w:r w:rsidRPr="00170BBC">
        <w:rPr>
          <w:rFonts w:ascii="Arial-BoldMT" w:hAnsi="Arial-BoldMT" w:cs="Arial-BoldMT"/>
          <w:b/>
          <w:bCs/>
          <w:sz w:val="28"/>
          <w:szCs w:val="28"/>
        </w:rPr>
        <w:t xml:space="preserve"> </w:t>
      </w:r>
    </w:p>
    <w:p w:rsidR="00170BBC" w:rsidRPr="00170BBC" w:rsidRDefault="00170BBC" w:rsidP="0017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2"/>
          <w:sz w:val="24"/>
          <w:szCs w:val="24"/>
        </w:rPr>
      </w:pPr>
    </w:p>
    <w:p w:rsidR="00170BBC" w:rsidRPr="00170BBC" w:rsidRDefault="00170BBC" w:rsidP="0017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BBC">
        <w:rPr>
          <w:rFonts w:ascii="Times New Roman" w:hAnsi="Times New Roman" w:cs="Times New Roman"/>
          <w:color w:val="0E0F5C"/>
          <w:sz w:val="24"/>
          <w:szCs w:val="24"/>
        </w:rPr>
        <w:t xml:space="preserve">The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 xml:space="preserve">Stock Market Crash </w:t>
      </w:r>
      <w:r w:rsidRPr="00170BBC">
        <w:rPr>
          <w:rFonts w:ascii="Times New Roman" w:hAnsi="Times New Roman" w:cs="Times New Roman"/>
          <w:color w:val="0E0F5C"/>
          <w:sz w:val="24"/>
          <w:szCs w:val="24"/>
        </w:rPr>
        <w:t xml:space="preserve">of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1929</w:t>
      </w:r>
    </w:p>
    <w:p w:rsidR="00170BBC" w:rsidRDefault="00170BBC" w:rsidP="0017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BBC" w:rsidRDefault="00170BBC" w:rsidP="0017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BBC">
        <w:rPr>
          <w:rFonts w:ascii="Times New Roman" w:hAnsi="Times New Roman" w:cs="Times New Roman"/>
          <w:color w:val="000000"/>
          <w:sz w:val="24"/>
          <w:szCs w:val="24"/>
        </w:rPr>
        <w:t xml:space="preserve">October 24, 1929. </w:t>
      </w:r>
      <w:proofErr w:type="gramStart"/>
      <w:r w:rsidRPr="00170BBC">
        <w:rPr>
          <w:rFonts w:ascii="Times New Roman" w:hAnsi="Times New Roman" w:cs="Times New Roman"/>
          <w:color w:val="000000"/>
          <w:sz w:val="24"/>
          <w:szCs w:val="24"/>
        </w:rPr>
        <w:t>Black Thursday.</w:t>
      </w:r>
      <w:proofErr w:type="gramEnd"/>
      <w:r w:rsidRPr="00170BBC">
        <w:rPr>
          <w:rFonts w:ascii="Times New Roman" w:hAnsi="Times New Roman" w:cs="Times New Roman"/>
          <w:color w:val="000000"/>
          <w:sz w:val="24"/>
          <w:szCs w:val="24"/>
        </w:rPr>
        <w:t xml:space="preserve"> On this infamous day, the New York Stock Exchange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was hit with chaos that quickly amounted to a 30% decline in the value of the Dow Jones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Industrial Average. This loss marked the end of the Roaring Twenties, when many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believed that the only direction for the stock market and the entire economy was up.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Soon the U.S. entered into its longest and deepest economic slump, the Great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Depression, and it took 25 years for the Dow to return to its previous high. While few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believe that the crash on Wall Street in 1929 was the root cause of the Depression, 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was an important factor in putting the economy on a road of instability and setting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stage for other problems and mistakes that produced a large black mark on this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country's economic and cultural history.</w:t>
      </w:r>
    </w:p>
    <w:p w:rsidR="00170BBC" w:rsidRPr="00170BBC" w:rsidRDefault="00170BBC" w:rsidP="0017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BBC" w:rsidRDefault="00170BBC" w:rsidP="0017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BBC">
        <w:rPr>
          <w:rFonts w:ascii="Times New Roman" w:hAnsi="Times New Roman" w:cs="Times New Roman"/>
          <w:color w:val="000000"/>
          <w:sz w:val="24"/>
          <w:szCs w:val="24"/>
        </w:rPr>
        <w:t>Few have personal memories of the 1929 crash, but the event still colors the play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cautious investors. In a matter of hours, thousands saw their fortunes sink, turning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previous paper millionaires into destitute paupers. Popular legends report numerous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suicides, and there were a few highly visible and documented cases on October 24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the weeks that followed. When the carnage ended and the market reached its low point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in mid-1932, the Dow, a stock index built upon the highest quality corporations in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world, was down almost 90% in value.</w:t>
      </w:r>
    </w:p>
    <w:p w:rsidR="00170BBC" w:rsidRPr="00170BBC" w:rsidRDefault="00170BBC" w:rsidP="0017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BBC" w:rsidRDefault="00170BBC" w:rsidP="0017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BBC">
        <w:rPr>
          <w:rFonts w:ascii="Times New Roman" w:hAnsi="Times New Roman" w:cs="Times New Roman"/>
          <w:color w:val="000000"/>
          <w:sz w:val="24"/>
          <w:szCs w:val="24"/>
        </w:rPr>
        <w:t>To fully appreciate the impact of the crash, it is important to also look at the bull market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of the 1920s and how Wall Street operated at the time. In the 1920s, many of the Dow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stocks rose more than five-fold in value, enticing those with little knowledge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 xml:space="preserve">financial aspects and risks of stock trading to try </w:t>
      </w:r>
      <w:proofErr w:type="gramStart"/>
      <w:r w:rsidRPr="00170BBC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gramEnd"/>
      <w:r w:rsidRPr="00170BBC">
        <w:rPr>
          <w:rFonts w:ascii="Times New Roman" w:hAnsi="Times New Roman" w:cs="Times New Roman"/>
          <w:color w:val="000000"/>
          <w:sz w:val="24"/>
          <w:szCs w:val="24"/>
        </w:rPr>
        <w:t xml:space="preserve"> a quick fortune on Wall Street.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One notorious example of the exuberance was an article in the August 1929 issue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Ladies' Home Journal titled "Everybody Ought to be Rich" that claimed America was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entering a golden age where returns of over 20% per year on stocks would be common.</w:t>
      </w:r>
    </w:p>
    <w:p w:rsidR="00170BBC" w:rsidRPr="00170BBC" w:rsidRDefault="00170BBC" w:rsidP="0017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BBC" w:rsidRDefault="00170BBC" w:rsidP="0017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BBC">
        <w:rPr>
          <w:rFonts w:ascii="Times New Roman" w:hAnsi="Times New Roman" w:cs="Times New Roman"/>
          <w:color w:val="000000"/>
          <w:sz w:val="24"/>
          <w:szCs w:val="24"/>
        </w:rPr>
        <w:t>Numerous individuals of modest means took interest and bought stock on margin in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late 1920s, putting up as little as 10% of the cash price, borrowing the remainder from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brokerage firm. As long as the market rose, everything was fine. But whenever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market showed a significant downward blip, margin calls were triggered that forced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those that had highly leveraged their stock purchase to sell at a loss. These forced sales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caused many to unexpectedly lose all of their savings. The stock market saw several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large swings in late 1928 and early 1929 that should have warned investors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inherent risks in stocks, but few took heed.</w:t>
      </w:r>
    </w:p>
    <w:p w:rsidR="00170BBC" w:rsidRPr="00170BBC" w:rsidRDefault="00170BBC" w:rsidP="0017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BBC" w:rsidRDefault="00170BBC" w:rsidP="0017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BBC">
        <w:rPr>
          <w:rFonts w:ascii="Times New Roman" w:hAnsi="Times New Roman" w:cs="Times New Roman"/>
          <w:color w:val="000000"/>
          <w:sz w:val="24"/>
          <w:szCs w:val="24"/>
        </w:rPr>
        <w:t>It is estimated that the drop in stocks in late 1929 was worth $30 billion, which was about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30% of GDP at the time. Clearly, this had a large negative impact on the economy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contributed to the banking panic and Great Depression that followed. There were a few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useful outcomes, however. Before the crash, security regulations were either lacking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 xml:space="preserve">rarely </w:t>
      </w:r>
      <w:proofErr w:type="gramStart"/>
      <w:r w:rsidRPr="00170BBC">
        <w:rPr>
          <w:rFonts w:ascii="Times New Roman" w:hAnsi="Times New Roman" w:cs="Times New Roman"/>
          <w:color w:val="000000"/>
          <w:sz w:val="24"/>
          <w:szCs w:val="24"/>
        </w:rPr>
        <w:t>enforced,</w:t>
      </w:r>
      <w:proofErr w:type="gramEnd"/>
      <w:r w:rsidRPr="00170BBC">
        <w:rPr>
          <w:rFonts w:ascii="Times New Roman" w:hAnsi="Times New Roman" w:cs="Times New Roman"/>
          <w:color w:val="000000"/>
          <w:sz w:val="24"/>
          <w:szCs w:val="24"/>
        </w:rPr>
        <w:t xml:space="preserve"> and stock brokers regularly hyped dubious firms. In 1934, after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Congressional hearings on the problems, the Securities and Exchange Commission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(SEC) was established to police Wall Street behavior and protect investors from fraud.</w:t>
      </w:r>
    </w:p>
    <w:p w:rsidR="00170BBC" w:rsidRPr="00170BBC" w:rsidRDefault="00170BBC" w:rsidP="0017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BBC" w:rsidRDefault="00170BBC" w:rsidP="0017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BBC">
        <w:rPr>
          <w:rFonts w:ascii="Times New Roman" w:hAnsi="Times New Roman" w:cs="Times New Roman"/>
          <w:color w:val="000000"/>
          <w:sz w:val="24"/>
          <w:szCs w:val="24"/>
        </w:rPr>
        <w:lastRenderedPageBreak/>
        <w:t>Also, after 1929 many more economists and financial experts became interested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studying techniques for properly valuing stocks and giving advice on how to avoid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financial panics. Their research has added to our knowledge about the economy and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at least partially responsible for the greater stability in many markets.</w:t>
      </w:r>
    </w:p>
    <w:p w:rsidR="00170BBC" w:rsidRPr="00170BBC" w:rsidRDefault="00170BBC" w:rsidP="0017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BBC" w:rsidRDefault="00170BBC" w:rsidP="0017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BBC">
        <w:rPr>
          <w:rFonts w:ascii="Times New Roman" w:hAnsi="Times New Roman" w:cs="Times New Roman"/>
          <w:color w:val="000000"/>
          <w:sz w:val="24"/>
          <w:szCs w:val="24"/>
        </w:rPr>
        <w:t>A long-lasting negative effect of the 1929 crash was that many were turned off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permanently toward stock investing. Few seem to know, however, that a purchase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diversified stocks even at their peak in 1929 would show a very healthy return (if held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today), especially compared to supposedly less risky bonds and bank CDs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historically have trouble keeping pace with inflation.</w:t>
      </w:r>
      <w:bookmarkStart w:id="0" w:name="_GoBack"/>
      <w:bookmarkEnd w:id="0"/>
    </w:p>
    <w:p w:rsidR="00170BBC" w:rsidRPr="00170BBC" w:rsidRDefault="00170BBC" w:rsidP="0017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BBC" w:rsidRPr="00170BBC" w:rsidRDefault="00170BBC" w:rsidP="0017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BBC">
        <w:rPr>
          <w:rFonts w:ascii="Times New Roman" w:hAnsi="Times New Roman" w:cs="Times New Roman"/>
          <w:color w:val="000000"/>
          <w:sz w:val="24"/>
          <w:szCs w:val="24"/>
        </w:rPr>
        <w:t>Nonetheless, despite the high, long-run positive returns that stocks can show, many ask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 xml:space="preserve">whether another crash could </w:t>
      </w:r>
      <w:proofErr w:type="gramStart"/>
      <w:r w:rsidRPr="00170BBC">
        <w:rPr>
          <w:rFonts w:ascii="Times New Roman" w:hAnsi="Times New Roman" w:cs="Times New Roman"/>
          <w:color w:val="000000"/>
          <w:sz w:val="24"/>
          <w:szCs w:val="24"/>
        </w:rPr>
        <w:t>happen?</w:t>
      </w:r>
      <w:proofErr w:type="gramEnd"/>
      <w:r w:rsidRPr="00170BBC">
        <w:rPr>
          <w:rFonts w:ascii="Times New Roman" w:hAnsi="Times New Roman" w:cs="Times New Roman"/>
          <w:color w:val="000000"/>
          <w:sz w:val="24"/>
          <w:szCs w:val="24"/>
        </w:rPr>
        <w:t xml:space="preserve"> In one sense, it already has. On "Black Monday,"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October 19, 1987, the Dow lost 23% in value. The difference between this case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1929, however, was that the market soon stabilized and a year later it was hitting new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highs. Black Monday of 1987 had little lasting impact on the economy, save for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adoption of additional rules for how Wall Street operates during a sudden decline. Still,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some see stock prices as overvalued in 1999; broad stock indexes such as the S&amp;P 500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show price-</w:t>
      </w:r>
      <w:proofErr w:type="spellStart"/>
      <w:r w:rsidRPr="00170BBC">
        <w:rPr>
          <w:rFonts w:ascii="Times New Roman" w:hAnsi="Times New Roman" w:cs="Times New Roman"/>
          <w:color w:val="000000"/>
          <w:sz w:val="24"/>
          <w:szCs w:val="24"/>
        </w:rPr>
        <w:t>earning</w:t>
      </w:r>
      <w:proofErr w:type="spellEnd"/>
      <w:r w:rsidRPr="00170BBC">
        <w:rPr>
          <w:rFonts w:ascii="Times New Roman" w:hAnsi="Times New Roman" w:cs="Times New Roman"/>
          <w:color w:val="000000"/>
          <w:sz w:val="24"/>
          <w:szCs w:val="24"/>
        </w:rPr>
        <w:t xml:space="preserve"> ratios of almost 35 compared to the historical average of 15.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Therefore, a decline of 30% or more to move closer to historical fundamentals is</w:t>
      </w:r>
    </w:p>
    <w:p w:rsidR="00170BBC" w:rsidRPr="00170BBC" w:rsidRDefault="00170BBC" w:rsidP="0017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0BBC">
        <w:rPr>
          <w:rFonts w:ascii="Times New Roman" w:hAnsi="Times New Roman" w:cs="Times New Roman"/>
          <w:color w:val="000000"/>
          <w:sz w:val="24"/>
          <w:szCs w:val="24"/>
        </w:rPr>
        <w:t>conceivable</w:t>
      </w:r>
      <w:proofErr w:type="gramEnd"/>
      <w:r w:rsidRPr="00170BBC">
        <w:rPr>
          <w:rFonts w:ascii="Times New Roman" w:hAnsi="Times New Roman" w:cs="Times New Roman"/>
          <w:color w:val="000000"/>
          <w:sz w:val="24"/>
          <w:szCs w:val="24"/>
        </w:rPr>
        <w:t>, especially if some of the high-flying Internet stocks are hit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unexpectedly bad revenue and earnings news. However, it would surely take a second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Great Depression to match the problems surrounding the 1929 crash that pushed stocks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BBC">
        <w:rPr>
          <w:rFonts w:ascii="Times New Roman" w:hAnsi="Times New Roman" w:cs="Times New Roman"/>
          <w:color w:val="000000"/>
          <w:sz w:val="24"/>
          <w:szCs w:val="24"/>
        </w:rPr>
        <w:t>to one tenth of their previous high.</w:t>
      </w:r>
    </w:p>
    <w:p w:rsidR="00170BBC" w:rsidRDefault="00170BBC" w:rsidP="0017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70BBC" w:rsidRPr="00170BBC" w:rsidRDefault="00170BBC" w:rsidP="0017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70BB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By Michael </w:t>
      </w:r>
      <w:proofErr w:type="spellStart"/>
      <w:r w:rsidRPr="00170BBC">
        <w:rPr>
          <w:rFonts w:ascii="Times New Roman" w:hAnsi="Times New Roman" w:cs="Times New Roman"/>
          <w:bCs/>
          <w:color w:val="000000"/>
          <w:sz w:val="20"/>
          <w:szCs w:val="20"/>
        </w:rPr>
        <w:t>Boldin</w:t>
      </w:r>
      <w:proofErr w:type="spellEnd"/>
    </w:p>
    <w:p w:rsidR="00170BBC" w:rsidRPr="00170BBC" w:rsidRDefault="00170BBC" w:rsidP="0017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170BBC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This article courtesy of The Dismal Scientist produced by Economy.com, Inc.</w:t>
      </w:r>
      <w:proofErr w:type="gramEnd"/>
    </w:p>
    <w:p w:rsidR="00170BBC" w:rsidRDefault="00170BBC" w:rsidP="0017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BBC" w:rsidRPr="00170BBC" w:rsidRDefault="00170BBC" w:rsidP="0017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170BBC" w:rsidRDefault="00170BBC" w:rsidP="0017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BBC" w:rsidRPr="00170BBC" w:rsidRDefault="00170BBC" w:rsidP="0017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BBC">
        <w:rPr>
          <w:rFonts w:ascii="Times New Roman" w:hAnsi="Times New Roman" w:cs="Times New Roman"/>
          <w:color w:val="000000"/>
          <w:sz w:val="24"/>
          <w:szCs w:val="24"/>
        </w:rPr>
        <w:t>Answer the following questions:</w:t>
      </w:r>
    </w:p>
    <w:p w:rsidR="00170BBC" w:rsidRDefault="00170BBC" w:rsidP="0017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BBC" w:rsidRPr="00170BBC" w:rsidRDefault="00170BBC" w:rsidP="00170BBC">
      <w:pPr>
        <w:autoSpaceDE w:val="0"/>
        <w:autoSpaceDN w:val="0"/>
        <w:adjustRightInd w:val="0"/>
        <w:spacing w:after="0" w:line="16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BBC">
        <w:rPr>
          <w:rFonts w:ascii="Times New Roman" w:hAnsi="Times New Roman" w:cs="Times New Roman"/>
          <w:color w:val="000000"/>
          <w:sz w:val="24"/>
          <w:szCs w:val="24"/>
        </w:rPr>
        <w:t>1. What factors bid stock prices up during the 1920s creating the "bull market"?</w:t>
      </w:r>
    </w:p>
    <w:p w:rsidR="00170BBC" w:rsidRPr="00170BBC" w:rsidRDefault="00170BBC" w:rsidP="00170BBC">
      <w:pPr>
        <w:autoSpaceDE w:val="0"/>
        <w:autoSpaceDN w:val="0"/>
        <w:adjustRightInd w:val="0"/>
        <w:spacing w:after="0" w:line="16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BBC">
        <w:rPr>
          <w:rFonts w:ascii="Times New Roman" w:hAnsi="Times New Roman" w:cs="Times New Roman"/>
          <w:color w:val="000000"/>
          <w:sz w:val="24"/>
          <w:szCs w:val="24"/>
        </w:rPr>
        <w:t>2. How did the "bull market" unravel?</w:t>
      </w:r>
    </w:p>
    <w:p w:rsidR="00170BBC" w:rsidRPr="00170BBC" w:rsidRDefault="00170BBC" w:rsidP="00170BBC">
      <w:pPr>
        <w:autoSpaceDE w:val="0"/>
        <w:autoSpaceDN w:val="0"/>
        <w:adjustRightInd w:val="0"/>
        <w:spacing w:after="0" w:line="16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BBC">
        <w:rPr>
          <w:rFonts w:ascii="Times New Roman" w:hAnsi="Times New Roman" w:cs="Times New Roman"/>
          <w:color w:val="000000"/>
          <w:sz w:val="24"/>
          <w:szCs w:val="24"/>
        </w:rPr>
        <w:t>3. What was the financial impact on investors and what did this do to the economy?</w:t>
      </w:r>
    </w:p>
    <w:sectPr w:rsidR="00170BBC" w:rsidRPr="0017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BC"/>
    <w:rsid w:val="00170BBC"/>
    <w:rsid w:val="003B0AC4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2013-11-07T04:59:00Z</dcterms:created>
  <dcterms:modified xsi:type="dcterms:W3CDTF">2013-11-07T05:06:00Z</dcterms:modified>
</cp:coreProperties>
</file>